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F8C74B" w14:textId="7B00F71D" w:rsidR="00CF4BEA" w:rsidRPr="001D09AD" w:rsidRDefault="7205F99B" w:rsidP="00F6654C">
      <w:pPr>
        <w:spacing w:after="0" w:line="276" w:lineRule="auto"/>
        <w:jc w:val="center"/>
        <w:rPr>
          <w:rFonts w:ascii="Calibri" w:eastAsia="Arial" w:hAnsi="Calibri" w:cs="Calibri"/>
          <w:b/>
          <w:bCs/>
          <w:sz w:val="24"/>
          <w:szCs w:val="24"/>
        </w:rPr>
      </w:pPr>
      <w:r w:rsidRPr="001D09AD">
        <w:rPr>
          <w:rFonts w:ascii="Calibri" w:eastAsia="Arial" w:hAnsi="Calibri" w:cs="Calibri"/>
          <w:b/>
          <w:bCs/>
          <w:sz w:val="24"/>
          <w:szCs w:val="24"/>
        </w:rPr>
        <w:t>ANEXO II</w:t>
      </w:r>
      <w:r w:rsidR="22FE6309" w:rsidRPr="001D09AD">
        <w:rPr>
          <w:rFonts w:ascii="Calibri" w:eastAsia="Arial" w:hAnsi="Calibri" w:cs="Calibri"/>
          <w:b/>
          <w:bCs/>
          <w:sz w:val="24"/>
          <w:szCs w:val="24"/>
        </w:rPr>
        <w:t>I</w:t>
      </w:r>
    </w:p>
    <w:p w14:paraId="28245522" w14:textId="51370217" w:rsidR="00EE5EC3" w:rsidRPr="001D09AD" w:rsidRDefault="00EE5EC3" w:rsidP="00F6654C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</w:p>
    <w:p w14:paraId="1CA5B965" w14:textId="29B72947" w:rsidR="00CF4BEA" w:rsidRPr="001D09AD" w:rsidRDefault="7205F99B" w:rsidP="00F6654C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b/>
          <w:bCs/>
          <w:sz w:val="24"/>
          <w:szCs w:val="24"/>
        </w:rPr>
        <w:t>CRITÉRIOS DE SELEÇÃO E BÔNUS DE PONTUAÇÃO</w:t>
      </w:r>
    </w:p>
    <w:p w14:paraId="7F1C7F0F" w14:textId="49469492" w:rsidR="00CF4BEA" w:rsidRPr="001D09AD" w:rsidRDefault="7205F99B" w:rsidP="00F6654C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 xml:space="preserve"> </w:t>
      </w:r>
    </w:p>
    <w:p w14:paraId="4EFBCF6A" w14:textId="33BE6FAB" w:rsidR="387DC244" w:rsidRPr="001D09AD" w:rsidRDefault="387DC244" w:rsidP="00F6654C">
      <w:pPr>
        <w:spacing w:after="0" w:line="240" w:lineRule="auto"/>
        <w:ind w:left="120" w:right="120"/>
        <w:jc w:val="both"/>
        <w:rPr>
          <w:rFonts w:ascii="Calibri" w:eastAsia="Calibri" w:hAnsi="Calibri" w:cs="Calibri"/>
          <w:sz w:val="24"/>
          <w:szCs w:val="24"/>
        </w:rPr>
      </w:pPr>
      <w:r w:rsidRPr="001D09AD">
        <w:rPr>
          <w:rFonts w:ascii="Calibri" w:eastAsia="Calibri" w:hAnsi="Calibri" w:cs="Calibri"/>
          <w:sz w:val="24"/>
          <w:szCs w:val="24"/>
        </w:rPr>
        <w:t xml:space="preserve">A avaliação das candidaturas será realizada mediante atribuição de notas aos critérios de seleção, conforme descrição a seguir: </w:t>
      </w:r>
    </w:p>
    <w:p w14:paraId="60BD3B66" w14:textId="61B1E5C6" w:rsidR="387DC244" w:rsidRPr="001D09AD" w:rsidRDefault="387DC244" w:rsidP="00F6654C">
      <w:pPr>
        <w:spacing w:after="0" w:line="240" w:lineRule="auto"/>
        <w:ind w:left="120" w:right="120"/>
        <w:jc w:val="both"/>
        <w:rPr>
          <w:rFonts w:ascii="Calibri" w:eastAsia="Calibri" w:hAnsi="Calibri" w:cs="Calibri"/>
          <w:sz w:val="24"/>
          <w:szCs w:val="24"/>
        </w:rPr>
      </w:pPr>
      <w:r w:rsidRPr="001D09AD">
        <w:rPr>
          <w:rFonts w:ascii="Calibri" w:eastAsia="Calibri" w:hAnsi="Calibri" w:cs="Calibri"/>
          <w:sz w:val="24"/>
          <w:szCs w:val="24"/>
        </w:rPr>
        <w:t>• Grau pleno de atendimento do critério - 10</w:t>
      </w:r>
      <w:r w:rsidR="001D09AD">
        <w:rPr>
          <w:rFonts w:ascii="Calibri" w:eastAsia="Calibri" w:hAnsi="Calibri" w:cs="Calibri"/>
          <w:sz w:val="24"/>
          <w:szCs w:val="24"/>
        </w:rPr>
        <w:t>0</w:t>
      </w:r>
      <w:r w:rsidRPr="001D09AD">
        <w:rPr>
          <w:rFonts w:ascii="Calibri" w:eastAsia="Calibri" w:hAnsi="Calibri" w:cs="Calibri"/>
          <w:sz w:val="24"/>
          <w:szCs w:val="24"/>
        </w:rPr>
        <w:t xml:space="preserve"> pontos; </w:t>
      </w:r>
    </w:p>
    <w:p w14:paraId="600B11E5" w14:textId="00C8B918" w:rsidR="387DC244" w:rsidRPr="001D09AD" w:rsidRDefault="387DC244" w:rsidP="00F6654C">
      <w:pPr>
        <w:spacing w:after="0" w:line="240" w:lineRule="auto"/>
        <w:ind w:left="120" w:right="120"/>
        <w:jc w:val="both"/>
        <w:rPr>
          <w:rFonts w:ascii="Calibri" w:eastAsia="Calibri" w:hAnsi="Calibri" w:cs="Calibri"/>
          <w:sz w:val="24"/>
          <w:szCs w:val="24"/>
        </w:rPr>
      </w:pPr>
      <w:r w:rsidRPr="001D09AD">
        <w:rPr>
          <w:rFonts w:ascii="Calibri" w:eastAsia="Calibri" w:hAnsi="Calibri" w:cs="Calibri"/>
          <w:sz w:val="24"/>
          <w:szCs w:val="24"/>
        </w:rPr>
        <w:t>• Grau satisfatório de atendimento do critério – 6</w:t>
      </w:r>
      <w:r w:rsidR="001D09AD">
        <w:rPr>
          <w:rFonts w:ascii="Calibri" w:eastAsia="Calibri" w:hAnsi="Calibri" w:cs="Calibri"/>
          <w:sz w:val="24"/>
          <w:szCs w:val="24"/>
        </w:rPr>
        <w:t>0</w:t>
      </w:r>
      <w:r w:rsidRPr="001D09AD">
        <w:rPr>
          <w:rFonts w:ascii="Calibri" w:eastAsia="Calibri" w:hAnsi="Calibri" w:cs="Calibri"/>
          <w:sz w:val="24"/>
          <w:szCs w:val="24"/>
        </w:rPr>
        <w:t xml:space="preserve"> pontos; </w:t>
      </w:r>
    </w:p>
    <w:p w14:paraId="7A35F0FF" w14:textId="2F71913B" w:rsidR="387DC244" w:rsidRPr="001D09AD" w:rsidRDefault="387DC244" w:rsidP="00F6654C">
      <w:pPr>
        <w:spacing w:after="0" w:line="240" w:lineRule="auto"/>
        <w:ind w:left="120" w:right="120"/>
        <w:jc w:val="both"/>
        <w:rPr>
          <w:rFonts w:ascii="Calibri" w:eastAsia="Calibri" w:hAnsi="Calibri" w:cs="Calibri"/>
          <w:sz w:val="24"/>
          <w:szCs w:val="24"/>
        </w:rPr>
      </w:pPr>
      <w:r w:rsidRPr="001D09AD">
        <w:rPr>
          <w:rFonts w:ascii="Calibri" w:eastAsia="Calibri" w:hAnsi="Calibri" w:cs="Calibri"/>
          <w:sz w:val="24"/>
          <w:szCs w:val="24"/>
        </w:rPr>
        <w:t>• Grau insatisfatório de atendimento do critério – 2</w:t>
      </w:r>
      <w:r w:rsidR="001D09AD">
        <w:rPr>
          <w:rFonts w:ascii="Calibri" w:eastAsia="Calibri" w:hAnsi="Calibri" w:cs="Calibri"/>
          <w:sz w:val="24"/>
          <w:szCs w:val="24"/>
        </w:rPr>
        <w:t>0</w:t>
      </w:r>
      <w:r w:rsidRPr="001D09AD">
        <w:rPr>
          <w:rFonts w:ascii="Calibri" w:eastAsia="Calibri" w:hAnsi="Calibri" w:cs="Calibri"/>
          <w:sz w:val="24"/>
          <w:szCs w:val="24"/>
        </w:rPr>
        <w:t xml:space="preserve"> pontos; </w:t>
      </w:r>
    </w:p>
    <w:p w14:paraId="78E380AD" w14:textId="6BCE9079" w:rsidR="00CF4BEA" w:rsidRPr="001D09AD" w:rsidRDefault="387DC244" w:rsidP="00F6654C">
      <w:pPr>
        <w:spacing w:after="0" w:line="240" w:lineRule="auto"/>
        <w:ind w:left="120" w:right="120"/>
        <w:jc w:val="both"/>
        <w:rPr>
          <w:rFonts w:ascii="Calibri" w:eastAsia="Calibri" w:hAnsi="Calibri" w:cs="Calibri"/>
          <w:sz w:val="24"/>
          <w:szCs w:val="24"/>
        </w:rPr>
      </w:pPr>
      <w:r w:rsidRPr="001D09AD">
        <w:rPr>
          <w:rFonts w:ascii="Calibri" w:eastAsia="Calibri" w:hAnsi="Calibri" w:cs="Calibri"/>
          <w:sz w:val="24"/>
          <w:szCs w:val="24"/>
        </w:rPr>
        <w:t>• Não atendimento do critério – 0 pontos.</w:t>
      </w:r>
    </w:p>
    <w:p w14:paraId="2C31867A" w14:textId="7205F99B" w:rsidR="00CF4BEA" w:rsidRPr="001D09AD" w:rsidRDefault="7205F99B" w:rsidP="00F6654C">
      <w:pPr>
        <w:spacing w:after="0" w:line="276" w:lineRule="auto"/>
        <w:jc w:val="center"/>
        <w:rPr>
          <w:rFonts w:ascii="Calibri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 xml:space="preserve"> </w:t>
      </w:r>
    </w:p>
    <w:tbl>
      <w:tblPr>
        <w:tblW w:w="9204" w:type="dxa"/>
        <w:tblLayout w:type="fixed"/>
        <w:tblLook w:val="0600" w:firstRow="0" w:lastRow="0" w:firstColumn="0" w:lastColumn="0" w:noHBand="1" w:noVBand="1"/>
      </w:tblPr>
      <w:tblGrid>
        <w:gridCol w:w="2612"/>
        <w:gridCol w:w="3757"/>
        <w:gridCol w:w="2835"/>
      </w:tblGrid>
      <w:tr w:rsidR="001D09AD" w:rsidRPr="001D09AD" w14:paraId="5841C318" w14:textId="77777777" w:rsidTr="00EE5EC3">
        <w:trPr>
          <w:trHeight w:val="420"/>
        </w:trPr>
        <w:tc>
          <w:tcPr>
            <w:tcW w:w="920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9D634" w14:textId="42038108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CRITÉRIOS OBRIGATÓRIOS</w:t>
            </w:r>
          </w:p>
        </w:tc>
      </w:tr>
      <w:tr w:rsidR="001D09AD" w:rsidRPr="001D09AD" w14:paraId="27E69BB8" w14:textId="77777777" w:rsidTr="00EE5EC3">
        <w:trPr>
          <w:trHeight w:val="300"/>
        </w:trPr>
        <w:tc>
          <w:tcPr>
            <w:tcW w:w="26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7F2C01" w14:textId="7D834208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Identificação do Critério</w:t>
            </w:r>
          </w:p>
        </w:tc>
        <w:tc>
          <w:tcPr>
            <w:tcW w:w="3757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AFC65" w14:textId="6BE4398B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Descrição do Critério</w:t>
            </w:r>
          </w:p>
        </w:tc>
        <w:tc>
          <w:tcPr>
            <w:tcW w:w="283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6B812" w14:textId="5684FC4B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Pontuação Máxima</w:t>
            </w:r>
          </w:p>
        </w:tc>
      </w:tr>
      <w:tr w:rsidR="001D09AD" w:rsidRPr="001D09AD" w14:paraId="1A51D4CC" w14:textId="77777777" w:rsidTr="00F6654C">
        <w:trPr>
          <w:trHeight w:val="300"/>
        </w:trPr>
        <w:tc>
          <w:tcPr>
            <w:tcW w:w="26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B6BE31" w14:textId="5EAFEECE" w:rsidR="3FD2A1F3" w:rsidRPr="001D09AD" w:rsidRDefault="3FD2A1F3" w:rsidP="00F6654C">
            <w:pPr>
              <w:shd w:val="clear" w:color="auto" w:fill="FFFFFF" w:themeFill="background1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375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AF2FD1" w14:textId="2449CAB1" w:rsidR="3FD2A1F3" w:rsidRPr="001D09AD" w:rsidRDefault="3FD2A1F3" w:rsidP="00F6654C">
            <w:pPr>
              <w:spacing w:after="0" w:line="228" w:lineRule="auto"/>
              <w:ind w:right="8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Reconhecida atuação </w:t>
            </w:r>
            <w:r w:rsidR="006C0AD0" w:rsidRPr="001D09AD">
              <w:rPr>
                <w:rFonts w:ascii="Calibri" w:eastAsia="Arial" w:hAnsi="Calibri" w:cs="Calibri"/>
                <w:sz w:val="24"/>
                <w:szCs w:val="24"/>
              </w:rPr>
              <w:t>na categoria</w:t>
            </w:r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 cultural inscrito(a)</w:t>
            </w:r>
          </w:p>
        </w:tc>
        <w:tc>
          <w:tcPr>
            <w:tcW w:w="28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57E7BF" w14:textId="0D93CC64" w:rsidR="3FD2A1F3" w:rsidRPr="001D09AD" w:rsidRDefault="009C5D65" w:rsidP="00F6654C">
            <w:pPr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30</w:t>
            </w:r>
          </w:p>
        </w:tc>
      </w:tr>
      <w:tr w:rsidR="001D09AD" w:rsidRPr="001D09AD" w14:paraId="1ED1A547" w14:textId="77777777" w:rsidTr="00F6654C">
        <w:trPr>
          <w:trHeight w:val="300"/>
        </w:trPr>
        <w:tc>
          <w:tcPr>
            <w:tcW w:w="26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15BB0" w14:textId="01002205" w:rsidR="3FD2A1F3" w:rsidRPr="001D09AD" w:rsidRDefault="3FD2A1F3" w:rsidP="00F6654C">
            <w:pPr>
              <w:shd w:val="clear" w:color="auto" w:fill="FFFFFF" w:themeFill="background1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75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8E36A9" w14:textId="3DFF7AA5" w:rsidR="3FD2A1F3" w:rsidRPr="001D09AD" w:rsidRDefault="3FD2A1F3" w:rsidP="00F6654C">
            <w:pPr>
              <w:shd w:val="clear" w:color="auto" w:fill="FFFFFF" w:themeFill="background1"/>
              <w:spacing w:after="0"/>
              <w:jc w:val="both"/>
              <w:rPr>
                <w:rFonts w:ascii="Calibri" w:eastAsia="Arial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Integração e inovação do agente cultural com outras esferas do conhecimento e da vida social. Ex.: integração entre cultura e educação, cultura e saúde,</w:t>
            </w:r>
            <w:r w:rsidR="09E84DEF" w:rsidRPr="001D09AD">
              <w:rPr>
                <w:rFonts w:ascii="Calibri" w:eastAsia="Arial" w:hAnsi="Calibri" w:cs="Calibri"/>
                <w:sz w:val="24"/>
                <w:szCs w:val="24"/>
              </w:rPr>
              <w:t xml:space="preserve"> cultura e meio ambiente,</w:t>
            </w:r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 </w:t>
            </w:r>
            <w:proofErr w:type="spellStart"/>
            <w:r w:rsidRPr="001D09AD">
              <w:rPr>
                <w:rFonts w:ascii="Calibri" w:eastAsia="Arial" w:hAnsi="Calibri" w:cs="Calibri"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283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53B671" w14:textId="628B84DC" w:rsidR="3FD2A1F3" w:rsidRPr="001D09AD" w:rsidRDefault="009C5D65" w:rsidP="00F6654C">
            <w:pPr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25</w:t>
            </w:r>
          </w:p>
        </w:tc>
      </w:tr>
      <w:tr w:rsidR="001D09AD" w:rsidRPr="001D09AD" w14:paraId="4B1ED29F" w14:textId="77777777" w:rsidTr="00F6654C">
        <w:trPr>
          <w:trHeight w:val="300"/>
        </w:trPr>
        <w:tc>
          <w:tcPr>
            <w:tcW w:w="26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E1CBD" w14:textId="5113CF39" w:rsidR="3FD2A1F3" w:rsidRPr="001D09AD" w:rsidRDefault="3FD2A1F3" w:rsidP="00F6654C">
            <w:pPr>
              <w:shd w:val="clear" w:color="auto" w:fill="FFFFFF" w:themeFill="background1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3757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2B2B2B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A4913" w14:textId="7DF3B4B6" w:rsidR="3FD2A1F3" w:rsidRPr="001D09AD" w:rsidRDefault="3FD2A1F3" w:rsidP="00F6654C">
            <w:pPr>
              <w:spacing w:after="0" w:line="228" w:lineRule="auto"/>
              <w:ind w:right="8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Contribuição a populações em situação de vulnerabilidade social, tais como idosos, crianças, pessoas negras, </w:t>
            </w:r>
            <w:proofErr w:type="spellStart"/>
            <w:r w:rsidRPr="001D09AD">
              <w:rPr>
                <w:rFonts w:ascii="Calibri" w:eastAsia="Arial" w:hAnsi="Calibri" w:cs="Calibri"/>
                <w:sz w:val="24"/>
                <w:szCs w:val="24"/>
              </w:rPr>
              <w:t>etc</w:t>
            </w:r>
            <w:proofErr w:type="spellEnd"/>
            <w:r w:rsidRPr="001D09AD">
              <w:rPr>
                <w:rFonts w:ascii="Calibri" w:eastAsia="Arial" w:hAnsi="Calibri" w:cs="Calibri"/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single" w:sz="8" w:space="0" w:color="000000" w:themeColor="text1"/>
              <w:left w:val="single" w:sz="8" w:space="0" w:color="2B2B2B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A4F10D" w14:textId="50AB3E81" w:rsidR="3FD2A1F3" w:rsidRPr="001D09AD" w:rsidRDefault="009C5D65" w:rsidP="00F6654C">
            <w:pPr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20</w:t>
            </w:r>
          </w:p>
        </w:tc>
      </w:tr>
      <w:tr w:rsidR="001D09AD" w:rsidRPr="001D09AD" w14:paraId="278519E5" w14:textId="77777777" w:rsidTr="00F6654C">
        <w:trPr>
          <w:trHeight w:val="300"/>
        </w:trPr>
        <w:tc>
          <w:tcPr>
            <w:tcW w:w="26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9DC5C" w14:textId="57AF8C93" w:rsidR="3FD2A1F3" w:rsidRPr="001D09AD" w:rsidRDefault="3FD2A1F3" w:rsidP="00F6654C">
            <w:pPr>
              <w:shd w:val="clear" w:color="auto" w:fill="FFFFFF" w:themeFill="background1"/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D</w:t>
            </w:r>
          </w:p>
        </w:tc>
        <w:tc>
          <w:tcPr>
            <w:tcW w:w="3757" w:type="dxa"/>
            <w:tcBorders>
              <w:top w:val="single" w:sz="8" w:space="0" w:color="2B2B2B"/>
              <w:left w:val="single" w:sz="8" w:space="0" w:color="2B2B2B"/>
              <w:bottom w:val="single" w:sz="8" w:space="0" w:color="2B2B2B"/>
              <w:right w:val="single" w:sz="8" w:space="0" w:color="2B2B2B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E7BBC" w14:textId="7DF37571" w:rsidR="3FD2A1F3" w:rsidRPr="001D09AD" w:rsidRDefault="3FD2A1F3" w:rsidP="00F6654C">
            <w:pPr>
              <w:spacing w:after="0" w:line="228" w:lineRule="auto"/>
              <w:ind w:right="8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Contribuição do agente cultural à(s) comunidade(s) em que atua, tais como realização de ações dentro da comunidade, contratação de profissionais da comunidade, </w:t>
            </w:r>
            <w:proofErr w:type="spellStart"/>
            <w:r w:rsidRPr="001D09AD">
              <w:rPr>
                <w:rFonts w:ascii="Calibri" w:eastAsia="Arial" w:hAnsi="Calibri" w:cs="Calibri"/>
                <w:sz w:val="24"/>
                <w:szCs w:val="24"/>
              </w:rPr>
              <w:t>etc</w:t>
            </w:r>
            <w:proofErr w:type="spellEnd"/>
          </w:p>
        </w:tc>
        <w:tc>
          <w:tcPr>
            <w:tcW w:w="2835" w:type="dxa"/>
            <w:tcBorders>
              <w:top w:val="single" w:sz="8" w:space="0" w:color="000000" w:themeColor="text1"/>
              <w:left w:val="single" w:sz="8" w:space="0" w:color="2B2B2B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AE2D6A" w14:textId="3A8CF99A" w:rsidR="3FD2A1F3" w:rsidRPr="001D09AD" w:rsidRDefault="009C5D65" w:rsidP="00F6654C">
            <w:pPr>
              <w:spacing w:after="0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25</w:t>
            </w:r>
          </w:p>
        </w:tc>
      </w:tr>
      <w:tr w:rsidR="3FD2A1F3" w:rsidRPr="001D09AD" w14:paraId="4CC4037C" w14:textId="77777777" w:rsidTr="00EE5EC3">
        <w:trPr>
          <w:trHeight w:val="420"/>
        </w:trPr>
        <w:tc>
          <w:tcPr>
            <w:tcW w:w="636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5BE6B" w14:textId="2E6716B4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 xml:space="preserve">PONTUAÇÃO TOTAL: </w:t>
            </w:r>
          </w:p>
        </w:tc>
        <w:tc>
          <w:tcPr>
            <w:tcW w:w="283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393CE0" w14:textId="4C8D07C2" w:rsidR="3FD2A1F3" w:rsidRPr="001D09AD" w:rsidRDefault="009C5D65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10</w:t>
            </w:r>
            <w:r w:rsidR="3FD2A1F3" w:rsidRPr="001D09AD">
              <w:rPr>
                <w:rFonts w:ascii="Calibri" w:eastAsia="Arial" w:hAnsi="Calibri" w:cs="Calibri"/>
                <w:sz w:val="24"/>
                <w:szCs w:val="24"/>
              </w:rPr>
              <w:t>0</w:t>
            </w:r>
            <w:r w:rsidR="285BD463" w:rsidRPr="001D09AD">
              <w:rPr>
                <w:rFonts w:ascii="Calibri" w:eastAsia="Arial" w:hAnsi="Calibri" w:cs="Calibri"/>
                <w:sz w:val="24"/>
                <w:szCs w:val="24"/>
              </w:rPr>
              <w:t xml:space="preserve"> PONTOS</w:t>
            </w:r>
          </w:p>
        </w:tc>
      </w:tr>
    </w:tbl>
    <w:p w14:paraId="06C1AD00" w14:textId="576E58F5" w:rsidR="2981063D" w:rsidRPr="001D09AD" w:rsidRDefault="2981063D" w:rsidP="00F6654C">
      <w:pPr>
        <w:spacing w:after="0" w:line="276" w:lineRule="auto"/>
        <w:jc w:val="center"/>
        <w:rPr>
          <w:rFonts w:ascii="Calibri" w:eastAsia="Arial" w:hAnsi="Calibri" w:cs="Calibri"/>
          <w:sz w:val="24"/>
          <w:szCs w:val="24"/>
        </w:rPr>
      </w:pPr>
    </w:p>
    <w:p w14:paraId="433547D6" w14:textId="576E58F5" w:rsidR="00CF4BEA" w:rsidRPr="001D09AD" w:rsidRDefault="7205F99B" w:rsidP="00F6654C">
      <w:pPr>
        <w:spacing w:after="0" w:line="276" w:lineRule="auto"/>
        <w:jc w:val="both"/>
        <w:rPr>
          <w:rFonts w:ascii="Calibri" w:eastAsia="Times New Roman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>Além da pontuação acima, o agente cultural pode receber bônus de pontuação, ou seja, uma pontuação extra, conforme critérios abaixo especificados:</w:t>
      </w:r>
      <w:r w:rsidRPr="001D09AD">
        <w:rPr>
          <w:rFonts w:ascii="Calibri" w:eastAsia="Times New Roman" w:hAnsi="Calibri" w:cs="Calibri"/>
          <w:sz w:val="24"/>
          <w:szCs w:val="24"/>
        </w:rPr>
        <w:t xml:space="preserve"> </w:t>
      </w:r>
    </w:p>
    <w:p w14:paraId="779388A7" w14:textId="77777777" w:rsidR="00F6654C" w:rsidRPr="001D09AD" w:rsidRDefault="00F6654C" w:rsidP="00F6654C">
      <w:pPr>
        <w:spacing w:after="0" w:line="276" w:lineRule="auto"/>
        <w:jc w:val="both"/>
        <w:rPr>
          <w:rFonts w:ascii="Calibri" w:eastAsia="Times New Roman" w:hAnsi="Calibri" w:cs="Calibri"/>
          <w:sz w:val="24"/>
          <w:szCs w:val="24"/>
        </w:rPr>
      </w:pPr>
    </w:p>
    <w:p w14:paraId="0E6EC2BB" w14:textId="77777777" w:rsidR="00AE58B8" w:rsidRPr="001D09AD" w:rsidRDefault="00AE58B8" w:rsidP="00F6654C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39A627E7" w14:textId="77777777" w:rsidR="009C5D65" w:rsidRPr="001D09AD" w:rsidRDefault="009C5D65" w:rsidP="00F6654C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p w14:paraId="0F68919B" w14:textId="77777777" w:rsidR="009C5D65" w:rsidRPr="001D09AD" w:rsidRDefault="009C5D65" w:rsidP="00F6654C">
      <w:pPr>
        <w:spacing w:after="0" w:line="276" w:lineRule="auto"/>
        <w:jc w:val="both"/>
        <w:rPr>
          <w:rFonts w:ascii="Calibri" w:hAnsi="Calibri" w:cs="Calibri"/>
          <w:sz w:val="24"/>
          <w:szCs w:val="24"/>
        </w:rPr>
      </w:pPr>
    </w:p>
    <w:tbl>
      <w:tblPr>
        <w:tblW w:w="8974" w:type="dxa"/>
        <w:tblLayout w:type="fixed"/>
        <w:tblLook w:val="0600" w:firstRow="0" w:lastRow="0" w:firstColumn="0" w:lastColumn="0" w:noHBand="1" w:noVBand="1"/>
      </w:tblPr>
      <w:tblGrid>
        <w:gridCol w:w="2603"/>
        <w:gridCol w:w="2876"/>
        <w:gridCol w:w="3495"/>
      </w:tblGrid>
      <w:tr w:rsidR="001D09AD" w:rsidRPr="001D09AD" w14:paraId="46C85CCD" w14:textId="77777777" w:rsidTr="2981063D">
        <w:trPr>
          <w:trHeight w:val="420"/>
        </w:trPr>
        <w:tc>
          <w:tcPr>
            <w:tcW w:w="8974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D1F3D" w14:textId="186E40C9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PONTUAÇÃO BÔNUS PARA AGENTES CULTURAIS PESSOAS FÍSICAS</w:t>
            </w:r>
            <w:r w:rsidR="00636701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/JURIDICAS</w:t>
            </w:r>
          </w:p>
        </w:tc>
      </w:tr>
      <w:tr w:rsidR="001D09AD" w:rsidRPr="001D09AD" w14:paraId="34262D1E" w14:textId="77777777" w:rsidTr="2981063D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175BC3" w14:textId="110488E4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Identificação do Ponto Extra</w:t>
            </w:r>
          </w:p>
        </w:tc>
        <w:tc>
          <w:tcPr>
            <w:tcW w:w="2876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B02AC" w14:textId="4E2E06FD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Descrição do Ponto Extra</w:t>
            </w:r>
          </w:p>
        </w:tc>
        <w:tc>
          <w:tcPr>
            <w:tcW w:w="349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F65B0" w14:textId="633ADFB9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 xml:space="preserve">Pontuação </w:t>
            </w:r>
          </w:p>
        </w:tc>
      </w:tr>
      <w:tr w:rsidR="001D09AD" w:rsidRPr="001D09AD" w14:paraId="65F01C2E" w14:textId="77777777" w:rsidTr="00F6654C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D16A35" w14:textId="2821F049" w:rsidR="3FD2A1F3" w:rsidRPr="001D09AD" w:rsidRDefault="3FD2A1F3" w:rsidP="00F6654C">
            <w:pPr>
              <w:shd w:val="clear" w:color="auto" w:fill="FFFFFF" w:themeFill="background1"/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AAC566" w14:textId="2529F5E9" w:rsidR="3FD2A1F3" w:rsidRPr="001D09AD" w:rsidRDefault="3FD2A1F3" w:rsidP="00F6654C">
            <w:pPr>
              <w:spacing w:after="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Agente cultural do gênero feminino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C5E2BE" w14:textId="40966609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5</w:t>
            </w:r>
          </w:p>
        </w:tc>
      </w:tr>
      <w:tr w:rsidR="001D09AD" w:rsidRPr="001D09AD" w14:paraId="4481292B" w14:textId="77777777" w:rsidTr="00F6654C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0E919E" w14:textId="267A0C6B" w:rsidR="3FD2A1F3" w:rsidRPr="001D09AD" w:rsidRDefault="3FD2A1F3" w:rsidP="00F6654C">
            <w:pPr>
              <w:shd w:val="clear" w:color="auto" w:fill="FFFFFF" w:themeFill="background1"/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G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CE1CE7" w14:textId="35F4CCDB" w:rsidR="3FD2A1F3" w:rsidRPr="001D09AD" w:rsidRDefault="3FD2A1F3" w:rsidP="00F6654C">
            <w:pPr>
              <w:spacing w:after="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Agente cultural negro ou indígena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828270" w14:textId="64AE1B27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5</w:t>
            </w:r>
          </w:p>
        </w:tc>
      </w:tr>
      <w:tr w:rsidR="001D09AD" w:rsidRPr="001D09AD" w14:paraId="76BE2FAF" w14:textId="77777777" w:rsidTr="00F6654C">
        <w:trPr>
          <w:trHeight w:val="300"/>
        </w:trPr>
        <w:tc>
          <w:tcPr>
            <w:tcW w:w="2603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30C9BC" w14:textId="34BDC2DA" w:rsidR="3FD2A1F3" w:rsidRPr="001D09AD" w:rsidRDefault="3FD2A1F3" w:rsidP="00F6654C">
            <w:pPr>
              <w:shd w:val="clear" w:color="auto" w:fill="FFFFFF" w:themeFill="background1"/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87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D5649" w14:textId="4AE7FB18" w:rsidR="3FD2A1F3" w:rsidRPr="001D09AD" w:rsidRDefault="3FD2A1F3" w:rsidP="00F6654C">
            <w:pPr>
              <w:spacing w:after="0"/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Agente cultural com deficiência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476980" w14:textId="74672A11" w:rsidR="3FD2A1F3" w:rsidRPr="001D09AD" w:rsidRDefault="3FD2A1F3" w:rsidP="00F6654C">
            <w:pPr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sz w:val="24"/>
                <w:szCs w:val="24"/>
              </w:rPr>
              <w:t>5</w:t>
            </w:r>
          </w:p>
        </w:tc>
      </w:tr>
      <w:tr w:rsidR="3FD2A1F3" w:rsidRPr="001D09AD" w14:paraId="1E708AE1" w14:textId="77777777" w:rsidTr="2981063D">
        <w:trPr>
          <w:trHeight w:val="420"/>
        </w:trPr>
        <w:tc>
          <w:tcPr>
            <w:tcW w:w="5479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8E1D57" w14:textId="43212885" w:rsidR="3FD2A1F3" w:rsidRPr="001D09AD" w:rsidRDefault="3FD2A1F3" w:rsidP="00F6654C">
            <w:pPr>
              <w:shd w:val="clear" w:color="auto" w:fill="FFFFFF" w:themeFill="background1"/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1D09AD">
              <w:rPr>
                <w:rFonts w:ascii="Calibri" w:eastAsia="Arial" w:hAnsi="Calibri" w:cs="Calibri"/>
                <w:b/>
                <w:bCs/>
                <w:sz w:val="24"/>
                <w:szCs w:val="24"/>
              </w:rPr>
              <w:t>PONTUAÇÃO EXTRA TOTAL</w:t>
            </w:r>
          </w:p>
        </w:tc>
        <w:tc>
          <w:tcPr>
            <w:tcW w:w="3495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D8520" w14:textId="1A67C9B6" w:rsidR="3FD2A1F3" w:rsidRPr="001D09AD" w:rsidRDefault="009C5D65" w:rsidP="00F6654C">
            <w:pPr>
              <w:shd w:val="clear" w:color="auto" w:fill="FFFFFF" w:themeFill="background1"/>
              <w:spacing w:after="0"/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gramStart"/>
            <w:r w:rsidRPr="001D09AD">
              <w:rPr>
                <w:rFonts w:ascii="Calibri" w:eastAsia="Arial" w:hAnsi="Calibri" w:cs="Calibri"/>
                <w:sz w:val="24"/>
                <w:szCs w:val="24"/>
              </w:rPr>
              <w:t xml:space="preserve">15 </w:t>
            </w:r>
            <w:r w:rsidR="3FD2A1F3" w:rsidRPr="001D09AD">
              <w:rPr>
                <w:rFonts w:ascii="Calibri" w:eastAsia="Arial" w:hAnsi="Calibri" w:cs="Calibri"/>
                <w:sz w:val="24"/>
                <w:szCs w:val="24"/>
              </w:rPr>
              <w:t xml:space="preserve"> PONTOS</w:t>
            </w:r>
            <w:proofErr w:type="gramEnd"/>
          </w:p>
        </w:tc>
      </w:tr>
    </w:tbl>
    <w:p w14:paraId="7FF7F188" w14:textId="77777777" w:rsidR="002C0294" w:rsidRPr="001D09AD" w:rsidRDefault="002C0294" w:rsidP="00F6654C">
      <w:pPr>
        <w:spacing w:after="0" w:line="276" w:lineRule="auto"/>
        <w:jc w:val="center"/>
        <w:rPr>
          <w:rFonts w:ascii="Calibri" w:eastAsia="Arial" w:hAnsi="Calibri" w:cs="Calibri"/>
          <w:sz w:val="24"/>
          <w:szCs w:val="24"/>
        </w:rPr>
      </w:pPr>
    </w:p>
    <w:p w14:paraId="565B3E16" w14:textId="77777777" w:rsidR="00AE58B8" w:rsidRPr="001D09AD" w:rsidRDefault="00AE58B8" w:rsidP="00F6654C">
      <w:pPr>
        <w:spacing w:after="0" w:line="276" w:lineRule="auto"/>
        <w:ind w:right="120"/>
        <w:jc w:val="both"/>
        <w:rPr>
          <w:rFonts w:ascii="Calibri" w:eastAsia="Arial" w:hAnsi="Calibri" w:cs="Calibri"/>
          <w:sz w:val="24"/>
          <w:szCs w:val="24"/>
        </w:rPr>
      </w:pPr>
    </w:p>
    <w:p w14:paraId="5549E6F3" w14:textId="0EC8CAF9" w:rsidR="00CF4BEA" w:rsidRPr="001D09AD" w:rsidRDefault="69420418" w:rsidP="00F6654C">
      <w:pPr>
        <w:pStyle w:val="PargrafodaLista"/>
        <w:numPr>
          <w:ilvl w:val="0"/>
          <w:numId w:val="1"/>
        </w:numPr>
        <w:spacing w:after="0" w:line="276" w:lineRule="auto"/>
        <w:ind w:right="120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>A pontuação fina</w:t>
      </w:r>
      <w:r w:rsidR="001D09AD" w:rsidRPr="001D09AD">
        <w:rPr>
          <w:rFonts w:ascii="Calibri" w:eastAsia="Arial" w:hAnsi="Calibri" w:cs="Calibri"/>
          <w:sz w:val="24"/>
          <w:szCs w:val="24"/>
        </w:rPr>
        <w:t>l de cada candidatura por consenso dos membros da comissão e por média das notas atribuídas individualmente por cada membro.</w:t>
      </w:r>
    </w:p>
    <w:p w14:paraId="1257B51B" w14:textId="01D31267" w:rsidR="00CF4BEA" w:rsidRPr="001D09AD" w:rsidRDefault="69420418" w:rsidP="00F6654C">
      <w:pPr>
        <w:pStyle w:val="PargrafodaLista"/>
        <w:numPr>
          <w:ilvl w:val="0"/>
          <w:numId w:val="2"/>
        </w:numPr>
        <w:spacing w:after="0" w:line="276" w:lineRule="auto"/>
        <w:ind w:right="120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 xml:space="preserve">Os critérios gerais são </w:t>
      </w:r>
      <w:r w:rsidRPr="001D09AD">
        <w:rPr>
          <w:rFonts w:ascii="Calibri" w:eastAsia="Arial" w:hAnsi="Calibri" w:cs="Calibri"/>
          <w:b/>
          <w:bCs/>
          <w:sz w:val="24"/>
          <w:szCs w:val="24"/>
        </w:rPr>
        <w:t>eliminatórios</w:t>
      </w:r>
      <w:r w:rsidRPr="001D09AD">
        <w:rPr>
          <w:rFonts w:ascii="Calibri" w:eastAsia="Arial" w:hAnsi="Calibri" w:cs="Calibri"/>
          <w:sz w:val="24"/>
          <w:szCs w:val="24"/>
        </w:rPr>
        <w:t>, de modo que, o agente cultural que receber pontuação 0 em algum dos critérios será desclassificado do Edital.</w:t>
      </w:r>
    </w:p>
    <w:p w14:paraId="642D608F" w14:textId="140F4AD7" w:rsidR="00CF4BEA" w:rsidRPr="001D09AD" w:rsidRDefault="69420418" w:rsidP="00F6654C">
      <w:pPr>
        <w:pStyle w:val="PargrafodaLista"/>
        <w:numPr>
          <w:ilvl w:val="0"/>
          <w:numId w:val="5"/>
        </w:numPr>
        <w:spacing w:after="0" w:line="276" w:lineRule="auto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>Os bônus de pontuação são cumulativos e não constituem critérios obrigatórios, de modo que a pontuação 0 em algum dos critérios não desclassifica o agente cultural.</w:t>
      </w:r>
    </w:p>
    <w:p w14:paraId="5F523FEC" w14:textId="4E662994" w:rsidR="00CF4BEA" w:rsidRPr="001D09AD" w:rsidRDefault="69420418" w:rsidP="00F6654C">
      <w:pPr>
        <w:pStyle w:val="PargrafodaLista"/>
        <w:numPr>
          <w:ilvl w:val="0"/>
          <w:numId w:val="5"/>
        </w:numPr>
        <w:spacing w:after="0" w:line="276" w:lineRule="auto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 xml:space="preserve">Em caso de empate, </w:t>
      </w:r>
      <w:proofErr w:type="spellStart"/>
      <w:r w:rsidRPr="001D09AD">
        <w:rPr>
          <w:rFonts w:ascii="Calibri" w:eastAsia="Arial" w:hAnsi="Calibri" w:cs="Calibri"/>
          <w:sz w:val="24"/>
          <w:szCs w:val="24"/>
        </w:rPr>
        <w:t>serão</w:t>
      </w:r>
      <w:proofErr w:type="spellEnd"/>
      <w:r w:rsidRPr="001D09AD">
        <w:rPr>
          <w:rFonts w:ascii="Calibri" w:eastAsia="Arial" w:hAnsi="Calibri" w:cs="Calibri"/>
          <w:sz w:val="24"/>
          <w:szCs w:val="24"/>
        </w:rPr>
        <w:t xml:space="preserve"> utilizados para fins de </w:t>
      </w:r>
      <w:r w:rsidR="001D09AD" w:rsidRPr="001D09AD">
        <w:rPr>
          <w:rFonts w:ascii="Calibri" w:eastAsia="Arial" w:hAnsi="Calibri" w:cs="Calibri"/>
          <w:sz w:val="24"/>
          <w:szCs w:val="24"/>
        </w:rPr>
        <w:t>classificação</w:t>
      </w:r>
      <w:r w:rsidRPr="001D09AD">
        <w:rPr>
          <w:rFonts w:ascii="Calibri" w:eastAsia="Arial" w:hAnsi="Calibri" w:cs="Calibri"/>
          <w:sz w:val="24"/>
          <w:szCs w:val="24"/>
        </w:rPr>
        <w:t xml:space="preserve"> a maior nota nos critérios de acordo com a ordem abaixo definida: A, B, C, D, </w:t>
      </w:r>
      <w:r w:rsidR="001D09AD" w:rsidRPr="001D09AD">
        <w:rPr>
          <w:rFonts w:ascii="Calibri" w:eastAsia="Arial" w:hAnsi="Calibri" w:cs="Calibri"/>
          <w:sz w:val="24"/>
          <w:szCs w:val="24"/>
        </w:rPr>
        <w:t>E, respectivamente</w:t>
      </w:r>
      <w:r w:rsidRPr="001D09AD">
        <w:rPr>
          <w:rFonts w:ascii="Calibri" w:eastAsia="Arial" w:hAnsi="Calibri" w:cs="Calibri"/>
          <w:sz w:val="24"/>
          <w:szCs w:val="24"/>
        </w:rPr>
        <w:t xml:space="preserve">. </w:t>
      </w:r>
    </w:p>
    <w:p w14:paraId="630031BA" w14:textId="21FBEFC2" w:rsidR="00CF4BEA" w:rsidRPr="001D09AD" w:rsidRDefault="30622A29" w:rsidP="00F6654C">
      <w:pPr>
        <w:pStyle w:val="PargrafodaLista"/>
        <w:numPr>
          <w:ilvl w:val="0"/>
          <w:numId w:val="5"/>
        </w:numPr>
        <w:spacing w:after="0" w:line="276" w:lineRule="auto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>Serão</w:t>
      </w:r>
      <w:r w:rsidR="69420418" w:rsidRPr="001D09AD">
        <w:rPr>
          <w:rFonts w:ascii="Calibri" w:eastAsia="Arial" w:hAnsi="Calibri" w:cs="Calibri"/>
          <w:sz w:val="24"/>
          <w:szCs w:val="24"/>
        </w:rPr>
        <w:t xml:space="preserve"> considerados </w:t>
      </w:r>
      <w:r w:rsidR="0096337D" w:rsidRPr="001D09AD">
        <w:rPr>
          <w:rFonts w:ascii="Calibri" w:eastAsia="Arial" w:hAnsi="Calibri" w:cs="Calibri"/>
          <w:sz w:val="24"/>
          <w:szCs w:val="24"/>
        </w:rPr>
        <w:t>aptos</w:t>
      </w:r>
      <w:r w:rsidR="69420418" w:rsidRPr="001D09AD">
        <w:rPr>
          <w:rFonts w:ascii="Calibri" w:eastAsia="Arial" w:hAnsi="Calibri" w:cs="Calibri"/>
          <w:sz w:val="24"/>
          <w:szCs w:val="24"/>
        </w:rPr>
        <w:t xml:space="preserve"> os agentes culturais que receberem nota final igual ou superior a 30 pontos.</w:t>
      </w:r>
    </w:p>
    <w:p w14:paraId="0285CF78" w14:textId="2F423B54" w:rsidR="00CF4BEA" w:rsidRPr="001D09AD" w:rsidRDefault="69420418" w:rsidP="00F6654C">
      <w:pPr>
        <w:pStyle w:val="PargrafodaLista"/>
        <w:numPr>
          <w:ilvl w:val="0"/>
          <w:numId w:val="5"/>
        </w:numPr>
        <w:spacing w:after="0" w:line="276" w:lineRule="auto"/>
        <w:jc w:val="both"/>
        <w:rPr>
          <w:rFonts w:ascii="Calibri" w:eastAsia="Arial" w:hAnsi="Calibri" w:cs="Calibri"/>
          <w:sz w:val="24"/>
          <w:szCs w:val="24"/>
        </w:rPr>
      </w:pPr>
      <w:r w:rsidRPr="001D09AD">
        <w:rPr>
          <w:rFonts w:ascii="Calibri" w:eastAsia="Arial" w:hAnsi="Calibri" w:cs="Calibri"/>
          <w:sz w:val="24"/>
          <w:szCs w:val="24"/>
        </w:rPr>
        <w:t>A falsidade de informações acarretará desclassificação, podendo ensejar, ainda, a aplicação de sanções administrativas ou criminais.</w:t>
      </w:r>
      <w:r w:rsidR="0096337D" w:rsidRPr="001D09AD">
        <w:rPr>
          <w:rFonts w:ascii="Calibri" w:hAnsi="Calibri" w:cs="Calibri"/>
          <w:sz w:val="24"/>
          <w:szCs w:val="24"/>
        </w:rPr>
        <w:br/>
      </w:r>
    </w:p>
    <w:p w14:paraId="1E207724" w14:textId="7205F99B" w:rsidR="00CF4BEA" w:rsidRPr="001D09AD" w:rsidRDefault="00CF4BEA" w:rsidP="00F6654C">
      <w:pPr>
        <w:spacing w:after="0"/>
        <w:rPr>
          <w:rFonts w:ascii="Calibri" w:hAnsi="Calibri" w:cs="Calibri"/>
          <w:sz w:val="24"/>
          <w:szCs w:val="24"/>
        </w:rPr>
      </w:pPr>
    </w:p>
    <w:sectPr w:rsidR="00CF4BEA" w:rsidRPr="001D09AD" w:rsidSect="004052AD">
      <w:headerReference w:type="default" r:id="rId10"/>
      <w:footerReference w:type="default" r:id="rId11"/>
      <w:pgSz w:w="11906" w:h="16838"/>
      <w:pgMar w:top="2268" w:right="1440" w:bottom="1440" w:left="1440" w:header="851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1173A" w14:textId="77777777" w:rsidR="00252371" w:rsidRDefault="00252371" w:rsidP="001A7534">
      <w:pPr>
        <w:spacing w:after="0" w:line="240" w:lineRule="auto"/>
      </w:pPr>
      <w:r>
        <w:separator/>
      </w:r>
    </w:p>
  </w:endnote>
  <w:endnote w:type="continuationSeparator" w:id="0">
    <w:p w14:paraId="39B3FEF6" w14:textId="77777777" w:rsidR="00252371" w:rsidRDefault="00252371" w:rsidP="001A7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6160E" w14:textId="0040638F" w:rsidR="000E3394" w:rsidRPr="001A7534" w:rsidRDefault="004052AD" w:rsidP="000E3394">
    <w:pPr>
      <w:pStyle w:val="Rodap"/>
      <w:rPr>
        <w:color w:val="FF0000"/>
      </w:rPr>
    </w:pPr>
    <w:r w:rsidRPr="006A28D5">
      <w:drawing>
        <wp:anchor distT="0" distB="0" distL="114300" distR="114300" simplePos="0" relativeHeight="251662336" behindDoc="0" locked="0" layoutInCell="1" allowOverlap="1" wp14:anchorId="317AFC98" wp14:editId="56249F41">
          <wp:simplePos x="0" y="0"/>
          <wp:positionH relativeFrom="margin">
            <wp:align>center</wp:align>
          </wp:positionH>
          <wp:positionV relativeFrom="paragraph">
            <wp:posOffset>27305</wp:posOffset>
          </wp:positionV>
          <wp:extent cx="6793230" cy="754380"/>
          <wp:effectExtent l="0" t="0" r="762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93230" cy="7543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56C5744" w14:textId="236F4F42" w:rsidR="001A7534" w:rsidRPr="001A7534" w:rsidRDefault="001A7534">
    <w:pPr>
      <w:pStyle w:val="Rodap"/>
      <w:rPr>
        <w:color w:val="FF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D003C7" w14:textId="77777777" w:rsidR="00252371" w:rsidRDefault="00252371" w:rsidP="001A7534">
      <w:pPr>
        <w:spacing w:after="0" w:line="240" w:lineRule="auto"/>
      </w:pPr>
      <w:r>
        <w:separator/>
      </w:r>
    </w:p>
  </w:footnote>
  <w:footnote w:type="continuationSeparator" w:id="0">
    <w:p w14:paraId="5B4D5964" w14:textId="77777777" w:rsidR="00252371" w:rsidRDefault="00252371" w:rsidP="001A7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498C6" w14:textId="6AB894FA" w:rsidR="004052AD" w:rsidRPr="004B7B06" w:rsidRDefault="004052AD" w:rsidP="004052AD">
    <w:pPr>
      <w:pStyle w:val="Cabealho"/>
    </w:pPr>
    <w:r>
      <w:rPr>
        <w:noProof/>
        <w:color w:val="000000"/>
        <w:sz w:val="24"/>
        <w:szCs w:val="24"/>
      </w:rPr>
      <w:drawing>
        <wp:anchor distT="0" distB="0" distL="0" distR="0" simplePos="0" relativeHeight="251661312" behindDoc="1" locked="0" layoutInCell="1" hidden="0" allowOverlap="1" wp14:anchorId="57DEFEC6" wp14:editId="489E2EBC">
          <wp:simplePos x="0" y="0"/>
          <wp:positionH relativeFrom="page">
            <wp:posOffset>5935980</wp:posOffset>
          </wp:positionH>
          <wp:positionV relativeFrom="topMargin">
            <wp:posOffset>129540</wp:posOffset>
          </wp:positionV>
          <wp:extent cx="1323340" cy="845820"/>
          <wp:effectExtent l="0" t="0" r="0" b="0"/>
          <wp:wrapNone/>
          <wp:docPr id="127085444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340" cy="8458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2C75AB1D" wp14:editId="5E2F1CB0">
          <wp:simplePos x="0" y="0"/>
          <wp:positionH relativeFrom="column">
            <wp:posOffset>-617220</wp:posOffset>
          </wp:positionH>
          <wp:positionV relativeFrom="paragraph">
            <wp:posOffset>-327660</wp:posOffset>
          </wp:positionV>
          <wp:extent cx="1485900" cy="731520"/>
          <wp:effectExtent l="0" t="0" r="0" b="0"/>
          <wp:wrapSquare wrapText="bothSides" distT="0" distB="0" distL="114300" distR="114300"/>
          <wp:docPr id="527271697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85900" cy="73152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7B06">
      <w:drawing>
        <wp:anchor distT="0" distB="0" distL="114300" distR="114300" simplePos="0" relativeHeight="251659264" behindDoc="0" locked="0" layoutInCell="1" allowOverlap="1" wp14:anchorId="6C7D04A6" wp14:editId="4ABCD67F">
          <wp:simplePos x="0" y="0"/>
          <wp:positionH relativeFrom="column">
            <wp:posOffset>1076325</wp:posOffset>
          </wp:positionH>
          <wp:positionV relativeFrom="paragraph">
            <wp:posOffset>-289560</wp:posOffset>
          </wp:positionV>
          <wp:extent cx="3916680" cy="784860"/>
          <wp:effectExtent l="0" t="0" r="7620" b="0"/>
          <wp:wrapSquare wrapText="bothSides"/>
          <wp:docPr id="13318650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0B801BB" w14:textId="0D884593" w:rsidR="00674715" w:rsidRDefault="00674715">
    <w:pPr>
      <w:pStyle w:val="Cabealho"/>
      <w:rPr>
        <w:noProof/>
        <w:lang w:eastAsia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D442"/>
    <w:multiLevelType w:val="hybridMultilevel"/>
    <w:tmpl w:val="63B81A92"/>
    <w:lvl w:ilvl="0" w:tplc="A9B621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0B6A7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BACC4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29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57C8C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4D2FC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5587D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34EA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3D440E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247425"/>
    <w:multiLevelType w:val="hybridMultilevel"/>
    <w:tmpl w:val="24BC8D54"/>
    <w:lvl w:ilvl="0" w:tplc="76C49B4A">
      <w:start w:val="1"/>
      <w:numFmt w:val="decimal"/>
      <w:lvlText w:val="●"/>
      <w:lvlJc w:val="left"/>
      <w:pPr>
        <w:ind w:left="720" w:hanging="360"/>
      </w:pPr>
    </w:lvl>
    <w:lvl w:ilvl="1" w:tplc="E88E254C">
      <w:start w:val="1"/>
      <w:numFmt w:val="lowerLetter"/>
      <w:lvlText w:val="%2."/>
      <w:lvlJc w:val="left"/>
      <w:pPr>
        <w:ind w:left="1440" w:hanging="360"/>
      </w:pPr>
    </w:lvl>
    <w:lvl w:ilvl="2" w:tplc="39469568">
      <w:start w:val="1"/>
      <w:numFmt w:val="lowerRoman"/>
      <w:lvlText w:val="%3."/>
      <w:lvlJc w:val="right"/>
      <w:pPr>
        <w:ind w:left="2160" w:hanging="180"/>
      </w:pPr>
    </w:lvl>
    <w:lvl w:ilvl="3" w:tplc="338E4098">
      <w:start w:val="1"/>
      <w:numFmt w:val="decimal"/>
      <w:lvlText w:val="%4."/>
      <w:lvlJc w:val="left"/>
      <w:pPr>
        <w:ind w:left="2880" w:hanging="360"/>
      </w:pPr>
    </w:lvl>
    <w:lvl w:ilvl="4" w:tplc="83409C8E">
      <w:start w:val="1"/>
      <w:numFmt w:val="lowerLetter"/>
      <w:lvlText w:val="%5."/>
      <w:lvlJc w:val="left"/>
      <w:pPr>
        <w:ind w:left="3600" w:hanging="360"/>
      </w:pPr>
    </w:lvl>
    <w:lvl w:ilvl="5" w:tplc="607E4058">
      <w:start w:val="1"/>
      <w:numFmt w:val="lowerRoman"/>
      <w:lvlText w:val="%6."/>
      <w:lvlJc w:val="right"/>
      <w:pPr>
        <w:ind w:left="4320" w:hanging="180"/>
      </w:pPr>
    </w:lvl>
    <w:lvl w:ilvl="6" w:tplc="D60C2630">
      <w:start w:val="1"/>
      <w:numFmt w:val="decimal"/>
      <w:lvlText w:val="%7."/>
      <w:lvlJc w:val="left"/>
      <w:pPr>
        <w:ind w:left="5040" w:hanging="360"/>
      </w:pPr>
    </w:lvl>
    <w:lvl w:ilvl="7" w:tplc="47BC71F0">
      <w:start w:val="1"/>
      <w:numFmt w:val="lowerLetter"/>
      <w:lvlText w:val="%8."/>
      <w:lvlJc w:val="left"/>
      <w:pPr>
        <w:ind w:left="5760" w:hanging="360"/>
      </w:pPr>
    </w:lvl>
    <w:lvl w:ilvl="8" w:tplc="987C4CF2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0C95E"/>
    <w:multiLevelType w:val="hybridMultilevel"/>
    <w:tmpl w:val="4FE67D60"/>
    <w:lvl w:ilvl="0" w:tplc="507ABB8A">
      <w:start w:val="1"/>
      <w:numFmt w:val="decimal"/>
      <w:lvlText w:val="●"/>
      <w:lvlJc w:val="left"/>
      <w:pPr>
        <w:ind w:left="720" w:hanging="360"/>
      </w:pPr>
    </w:lvl>
    <w:lvl w:ilvl="1" w:tplc="19F65A3E">
      <w:start w:val="1"/>
      <w:numFmt w:val="lowerLetter"/>
      <w:lvlText w:val="%2."/>
      <w:lvlJc w:val="left"/>
      <w:pPr>
        <w:ind w:left="1440" w:hanging="360"/>
      </w:pPr>
    </w:lvl>
    <w:lvl w:ilvl="2" w:tplc="7A2A0818">
      <w:start w:val="1"/>
      <w:numFmt w:val="lowerRoman"/>
      <w:lvlText w:val="%3."/>
      <w:lvlJc w:val="right"/>
      <w:pPr>
        <w:ind w:left="2160" w:hanging="180"/>
      </w:pPr>
    </w:lvl>
    <w:lvl w:ilvl="3" w:tplc="BF70E43E">
      <w:start w:val="1"/>
      <w:numFmt w:val="decimal"/>
      <w:lvlText w:val="%4."/>
      <w:lvlJc w:val="left"/>
      <w:pPr>
        <w:ind w:left="2880" w:hanging="360"/>
      </w:pPr>
    </w:lvl>
    <w:lvl w:ilvl="4" w:tplc="B6D81134">
      <w:start w:val="1"/>
      <w:numFmt w:val="lowerLetter"/>
      <w:lvlText w:val="%5."/>
      <w:lvlJc w:val="left"/>
      <w:pPr>
        <w:ind w:left="3600" w:hanging="360"/>
      </w:pPr>
    </w:lvl>
    <w:lvl w:ilvl="5" w:tplc="4C68B08E">
      <w:start w:val="1"/>
      <w:numFmt w:val="lowerRoman"/>
      <w:lvlText w:val="%6."/>
      <w:lvlJc w:val="right"/>
      <w:pPr>
        <w:ind w:left="4320" w:hanging="180"/>
      </w:pPr>
    </w:lvl>
    <w:lvl w:ilvl="6" w:tplc="D1AAE24E">
      <w:start w:val="1"/>
      <w:numFmt w:val="decimal"/>
      <w:lvlText w:val="%7."/>
      <w:lvlJc w:val="left"/>
      <w:pPr>
        <w:ind w:left="5040" w:hanging="360"/>
      </w:pPr>
    </w:lvl>
    <w:lvl w:ilvl="7" w:tplc="8F649A64">
      <w:start w:val="1"/>
      <w:numFmt w:val="lowerLetter"/>
      <w:lvlText w:val="%8."/>
      <w:lvlJc w:val="left"/>
      <w:pPr>
        <w:ind w:left="5760" w:hanging="360"/>
      </w:pPr>
    </w:lvl>
    <w:lvl w:ilvl="8" w:tplc="6540E072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C0507"/>
    <w:multiLevelType w:val="hybridMultilevel"/>
    <w:tmpl w:val="3B827DE4"/>
    <w:lvl w:ilvl="0" w:tplc="377E2FE4">
      <w:start w:val="1"/>
      <w:numFmt w:val="decimal"/>
      <w:lvlText w:val="●"/>
      <w:lvlJc w:val="left"/>
      <w:pPr>
        <w:ind w:left="720" w:hanging="360"/>
      </w:pPr>
    </w:lvl>
    <w:lvl w:ilvl="1" w:tplc="BEDC86EC">
      <w:start w:val="1"/>
      <w:numFmt w:val="lowerLetter"/>
      <w:lvlText w:val="%2."/>
      <w:lvlJc w:val="left"/>
      <w:pPr>
        <w:ind w:left="1440" w:hanging="360"/>
      </w:pPr>
    </w:lvl>
    <w:lvl w:ilvl="2" w:tplc="8330403C">
      <w:start w:val="1"/>
      <w:numFmt w:val="lowerRoman"/>
      <w:lvlText w:val="%3."/>
      <w:lvlJc w:val="right"/>
      <w:pPr>
        <w:ind w:left="2160" w:hanging="180"/>
      </w:pPr>
    </w:lvl>
    <w:lvl w:ilvl="3" w:tplc="C526BD36">
      <w:start w:val="1"/>
      <w:numFmt w:val="decimal"/>
      <w:lvlText w:val="%4."/>
      <w:lvlJc w:val="left"/>
      <w:pPr>
        <w:ind w:left="2880" w:hanging="360"/>
      </w:pPr>
    </w:lvl>
    <w:lvl w:ilvl="4" w:tplc="5E485896">
      <w:start w:val="1"/>
      <w:numFmt w:val="lowerLetter"/>
      <w:lvlText w:val="%5."/>
      <w:lvlJc w:val="left"/>
      <w:pPr>
        <w:ind w:left="3600" w:hanging="360"/>
      </w:pPr>
    </w:lvl>
    <w:lvl w:ilvl="5" w:tplc="FA0AF492">
      <w:start w:val="1"/>
      <w:numFmt w:val="lowerRoman"/>
      <w:lvlText w:val="%6."/>
      <w:lvlJc w:val="right"/>
      <w:pPr>
        <w:ind w:left="4320" w:hanging="180"/>
      </w:pPr>
    </w:lvl>
    <w:lvl w:ilvl="6" w:tplc="4454C870">
      <w:start w:val="1"/>
      <w:numFmt w:val="decimal"/>
      <w:lvlText w:val="%7."/>
      <w:lvlJc w:val="left"/>
      <w:pPr>
        <w:ind w:left="5040" w:hanging="360"/>
      </w:pPr>
    </w:lvl>
    <w:lvl w:ilvl="7" w:tplc="0832CA08">
      <w:start w:val="1"/>
      <w:numFmt w:val="lowerLetter"/>
      <w:lvlText w:val="%8."/>
      <w:lvlJc w:val="left"/>
      <w:pPr>
        <w:ind w:left="5760" w:hanging="360"/>
      </w:pPr>
    </w:lvl>
    <w:lvl w:ilvl="8" w:tplc="5128D872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F842E3"/>
    <w:multiLevelType w:val="hybridMultilevel"/>
    <w:tmpl w:val="D6565AC8"/>
    <w:lvl w:ilvl="0" w:tplc="010808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E7E69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C457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30EC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C5693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22EA2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40C7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8E95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5C43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71012"/>
    <w:multiLevelType w:val="hybridMultilevel"/>
    <w:tmpl w:val="3B743328"/>
    <w:lvl w:ilvl="0" w:tplc="D3B21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6C5D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2D4F29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0ED0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50D08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3A09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742E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9A82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8C591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C5A40D"/>
    <w:multiLevelType w:val="hybridMultilevel"/>
    <w:tmpl w:val="B6206F7C"/>
    <w:lvl w:ilvl="0" w:tplc="6598ED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F067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BEB9C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0CA5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8404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C83D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022C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1CF0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60CB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3E5195"/>
    <w:multiLevelType w:val="hybridMultilevel"/>
    <w:tmpl w:val="8DD8FEAE"/>
    <w:lvl w:ilvl="0" w:tplc="1EE0C2B4">
      <w:start w:val="1"/>
      <w:numFmt w:val="decimal"/>
      <w:lvlText w:val="●"/>
      <w:lvlJc w:val="left"/>
      <w:pPr>
        <w:ind w:left="720" w:hanging="360"/>
      </w:pPr>
    </w:lvl>
    <w:lvl w:ilvl="1" w:tplc="12AA70EA">
      <w:start w:val="1"/>
      <w:numFmt w:val="lowerLetter"/>
      <w:lvlText w:val="%2."/>
      <w:lvlJc w:val="left"/>
      <w:pPr>
        <w:ind w:left="1440" w:hanging="360"/>
      </w:pPr>
    </w:lvl>
    <w:lvl w:ilvl="2" w:tplc="29007370">
      <w:start w:val="1"/>
      <w:numFmt w:val="lowerRoman"/>
      <w:lvlText w:val="%3."/>
      <w:lvlJc w:val="right"/>
      <w:pPr>
        <w:ind w:left="2160" w:hanging="180"/>
      </w:pPr>
    </w:lvl>
    <w:lvl w:ilvl="3" w:tplc="02BEAF22">
      <w:start w:val="1"/>
      <w:numFmt w:val="decimal"/>
      <w:lvlText w:val="%4."/>
      <w:lvlJc w:val="left"/>
      <w:pPr>
        <w:ind w:left="2880" w:hanging="360"/>
      </w:pPr>
    </w:lvl>
    <w:lvl w:ilvl="4" w:tplc="2A2409F4">
      <w:start w:val="1"/>
      <w:numFmt w:val="lowerLetter"/>
      <w:lvlText w:val="%5."/>
      <w:lvlJc w:val="left"/>
      <w:pPr>
        <w:ind w:left="3600" w:hanging="360"/>
      </w:pPr>
    </w:lvl>
    <w:lvl w:ilvl="5" w:tplc="4E1A89C6">
      <w:start w:val="1"/>
      <w:numFmt w:val="lowerRoman"/>
      <w:lvlText w:val="%6."/>
      <w:lvlJc w:val="right"/>
      <w:pPr>
        <w:ind w:left="4320" w:hanging="180"/>
      </w:pPr>
    </w:lvl>
    <w:lvl w:ilvl="6" w:tplc="1750ACE2">
      <w:start w:val="1"/>
      <w:numFmt w:val="decimal"/>
      <w:lvlText w:val="%7."/>
      <w:lvlJc w:val="left"/>
      <w:pPr>
        <w:ind w:left="5040" w:hanging="360"/>
      </w:pPr>
    </w:lvl>
    <w:lvl w:ilvl="7" w:tplc="1018C4F6">
      <w:start w:val="1"/>
      <w:numFmt w:val="lowerLetter"/>
      <w:lvlText w:val="%8."/>
      <w:lvlJc w:val="left"/>
      <w:pPr>
        <w:ind w:left="5760" w:hanging="360"/>
      </w:pPr>
    </w:lvl>
    <w:lvl w:ilvl="8" w:tplc="CAC21BC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1BDC74"/>
    <w:multiLevelType w:val="hybridMultilevel"/>
    <w:tmpl w:val="6F5ED498"/>
    <w:lvl w:ilvl="0" w:tplc="61043BAA">
      <w:start w:val="1"/>
      <w:numFmt w:val="decimal"/>
      <w:lvlText w:val="●"/>
      <w:lvlJc w:val="left"/>
      <w:pPr>
        <w:ind w:left="720" w:hanging="360"/>
      </w:pPr>
    </w:lvl>
    <w:lvl w:ilvl="1" w:tplc="55701060">
      <w:start w:val="1"/>
      <w:numFmt w:val="lowerLetter"/>
      <w:lvlText w:val="%2."/>
      <w:lvlJc w:val="left"/>
      <w:pPr>
        <w:ind w:left="1440" w:hanging="360"/>
      </w:pPr>
    </w:lvl>
    <w:lvl w:ilvl="2" w:tplc="832EEFD4">
      <w:start w:val="1"/>
      <w:numFmt w:val="lowerRoman"/>
      <w:lvlText w:val="%3."/>
      <w:lvlJc w:val="right"/>
      <w:pPr>
        <w:ind w:left="2160" w:hanging="180"/>
      </w:pPr>
    </w:lvl>
    <w:lvl w:ilvl="3" w:tplc="4934A426">
      <w:start w:val="1"/>
      <w:numFmt w:val="decimal"/>
      <w:lvlText w:val="%4."/>
      <w:lvlJc w:val="left"/>
      <w:pPr>
        <w:ind w:left="2880" w:hanging="360"/>
      </w:pPr>
    </w:lvl>
    <w:lvl w:ilvl="4" w:tplc="C8E8186E">
      <w:start w:val="1"/>
      <w:numFmt w:val="lowerLetter"/>
      <w:lvlText w:val="%5."/>
      <w:lvlJc w:val="left"/>
      <w:pPr>
        <w:ind w:left="3600" w:hanging="360"/>
      </w:pPr>
    </w:lvl>
    <w:lvl w:ilvl="5" w:tplc="774AE9DE">
      <w:start w:val="1"/>
      <w:numFmt w:val="lowerRoman"/>
      <w:lvlText w:val="%6."/>
      <w:lvlJc w:val="right"/>
      <w:pPr>
        <w:ind w:left="4320" w:hanging="180"/>
      </w:pPr>
    </w:lvl>
    <w:lvl w:ilvl="6" w:tplc="A04E6474">
      <w:start w:val="1"/>
      <w:numFmt w:val="decimal"/>
      <w:lvlText w:val="%7."/>
      <w:lvlJc w:val="left"/>
      <w:pPr>
        <w:ind w:left="5040" w:hanging="360"/>
      </w:pPr>
    </w:lvl>
    <w:lvl w:ilvl="7" w:tplc="5562F642">
      <w:start w:val="1"/>
      <w:numFmt w:val="lowerLetter"/>
      <w:lvlText w:val="%8."/>
      <w:lvlJc w:val="left"/>
      <w:pPr>
        <w:ind w:left="5760" w:hanging="360"/>
      </w:pPr>
    </w:lvl>
    <w:lvl w:ilvl="8" w:tplc="FC42066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FE46B2A"/>
    <w:multiLevelType w:val="hybridMultilevel"/>
    <w:tmpl w:val="96F81D02"/>
    <w:lvl w:ilvl="0" w:tplc="42B46C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D2F3D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70283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2F62A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70A5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C6E8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BEA07D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C48F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C20C9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7CC6D3"/>
    <w:multiLevelType w:val="hybridMultilevel"/>
    <w:tmpl w:val="1BCA8824"/>
    <w:lvl w:ilvl="0" w:tplc="2FB459FC">
      <w:start w:val="1"/>
      <w:numFmt w:val="decimal"/>
      <w:lvlText w:val="●"/>
      <w:lvlJc w:val="left"/>
      <w:pPr>
        <w:ind w:left="720" w:hanging="360"/>
      </w:pPr>
    </w:lvl>
    <w:lvl w:ilvl="1" w:tplc="75EE944A">
      <w:start w:val="1"/>
      <w:numFmt w:val="lowerLetter"/>
      <w:lvlText w:val="%2."/>
      <w:lvlJc w:val="left"/>
      <w:pPr>
        <w:ind w:left="1440" w:hanging="360"/>
      </w:pPr>
    </w:lvl>
    <w:lvl w:ilvl="2" w:tplc="4DC29694">
      <w:start w:val="1"/>
      <w:numFmt w:val="lowerRoman"/>
      <w:lvlText w:val="%3."/>
      <w:lvlJc w:val="right"/>
      <w:pPr>
        <w:ind w:left="2160" w:hanging="180"/>
      </w:pPr>
    </w:lvl>
    <w:lvl w:ilvl="3" w:tplc="596601CA">
      <w:start w:val="1"/>
      <w:numFmt w:val="decimal"/>
      <w:lvlText w:val="%4."/>
      <w:lvlJc w:val="left"/>
      <w:pPr>
        <w:ind w:left="2880" w:hanging="360"/>
      </w:pPr>
    </w:lvl>
    <w:lvl w:ilvl="4" w:tplc="23E44818">
      <w:start w:val="1"/>
      <w:numFmt w:val="lowerLetter"/>
      <w:lvlText w:val="%5."/>
      <w:lvlJc w:val="left"/>
      <w:pPr>
        <w:ind w:left="3600" w:hanging="360"/>
      </w:pPr>
    </w:lvl>
    <w:lvl w:ilvl="5" w:tplc="4B045B78">
      <w:start w:val="1"/>
      <w:numFmt w:val="lowerRoman"/>
      <w:lvlText w:val="%6."/>
      <w:lvlJc w:val="right"/>
      <w:pPr>
        <w:ind w:left="4320" w:hanging="180"/>
      </w:pPr>
    </w:lvl>
    <w:lvl w:ilvl="6" w:tplc="7BA845EC">
      <w:start w:val="1"/>
      <w:numFmt w:val="decimal"/>
      <w:lvlText w:val="%7."/>
      <w:lvlJc w:val="left"/>
      <w:pPr>
        <w:ind w:left="5040" w:hanging="360"/>
      </w:pPr>
    </w:lvl>
    <w:lvl w:ilvl="7" w:tplc="CEECBEA8">
      <w:start w:val="1"/>
      <w:numFmt w:val="lowerLetter"/>
      <w:lvlText w:val="%8."/>
      <w:lvlJc w:val="left"/>
      <w:pPr>
        <w:ind w:left="5760" w:hanging="360"/>
      </w:pPr>
    </w:lvl>
    <w:lvl w:ilvl="8" w:tplc="E72AEAAA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4897F9"/>
    <w:multiLevelType w:val="hybridMultilevel"/>
    <w:tmpl w:val="C6264374"/>
    <w:lvl w:ilvl="0" w:tplc="2EC816CA">
      <w:start w:val="1"/>
      <w:numFmt w:val="decimal"/>
      <w:lvlText w:val="●"/>
      <w:lvlJc w:val="left"/>
      <w:pPr>
        <w:ind w:left="720" w:hanging="360"/>
      </w:pPr>
    </w:lvl>
    <w:lvl w:ilvl="1" w:tplc="9D58A17A">
      <w:start w:val="1"/>
      <w:numFmt w:val="lowerLetter"/>
      <w:lvlText w:val="%2."/>
      <w:lvlJc w:val="left"/>
      <w:pPr>
        <w:ind w:left="1440" w:hanging="360"/>
      </w:pPr>
    </w:lvl>
    <w:lvl w:ilvl="2" w:tplc="679E9602">
      <w:start w:val="1"/>
      <w:numFmt w:val="lowerRoman"/>
      <w:lvlText w:val="%3."/>
      <w:lvlJc w:val="right"/>
      <w:pPr>
        <w:ind w:left="2160" w:hanging="180"/>
      </w:pPr>
    </w:lvl>
    <w:lvl w:ilvl="3" w:tplc="3626D2DC">
      <w:start w:val="1"/>
      <w:numFmt w:val="decimal"/>
      <w:lvlText w:val="%4."/>
      <w:lvlJc w:val="left"/>
      <w:pPr>
        <w:ind w:left="2880" w:hanging="360"/>
      </w:pPr>
    </w:lvl>
    <w:lvl w:ilvl="4" w:tplc="FB7A4512">
      <w:start w:val="1"/>
      <w:numFmt w:val="lowerLetter"/>
      <w:lvlText w:val="%5."/>
      <w:lvlJc w:val="left"/>
      <w:pPr>
        <w:ind w:left="3600" w:hanging="360"/>
      </w:pPr>
    </w:lvl>
    <w:lvl w:ilvl="5" w:tplc="4E5A320C">
      <w:start w:val="1"/>
      <w:numFmt w:val="lowerRoman"/>
      <w:lvlText w:val="%6."/>
      <w:lvlJc w:val="right"/>
      <w:pPr>
        <w:ind w:left="4320" w:hanging="180"/>
      </w:pPr>
    </w:lvl>
    <w:lvl w:ilvl="6" w:tplc="63842E22">
      <w:start w:val="1"/>
      <w:numFmt w:val="decimal"/>
      <w:lvlText w:val="%7."/>
      <w:lvlJc w:val="left"/>
      <w:pPr>
        <w:ind w:left="5040" w:hanging="360"/>
      </w:pPr>
    </w:lvl>
    <w:lvl w:ilvl="7" w:tplc="50624E88">
      <w:start w:val="1"/>
      <w:numFmt w:val="lowerLetter"/>
      <w:lvlText w:val="%8."/>
      <w:lvlJc w:val="left"/>
      <w:pPr>
        <w:ind w:left="5760" w:hanging="360"/>
      </w:pPr>
    </w:lvl>
    <w:lvl w:ilvl="8" w:tplc="46F6DA5C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E18D2AF"/>
    <w:multiLevelType w:val="hybridMultilevel"/>
    <w:tmpl w:val="FC2A7E6E"/>
    <w:lvl w:ilvl="0" w:tplc="A8E4E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3828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4A2A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4EB3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CE13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D902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361A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DCE4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2C7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18846">
    <w:abstractNumId w:val="0"/>
  </w:num>
  <w:num w:numId="2" w16cid:durableId="1476869734">
    <w:abstractNumId w:val="9"/>
  </w:num>
  <w:num w:numId="3" w16cid:durableId="1548371119">
    <w:abstractNumId w:val="4"/>
  </w:num>
  <w:num w:numId="4" w16cid:durableId="841048309">
    <w:abstractNumId w:val="12"/>
  </w:num>
  <w:num w:numId="5" w16cid:durableId="1413700231">
    <w:abstractNumId w:val="6"/>
  </w:num>
  <w:num w:numId="6" w16cid:durableId="785469729">
    <w:abstractNumId w:val="5"/>
  </w:num>
  <w:num w:numId="7" w16cid:durableId="1637680989">
    <w:abstractNumId w:val="3"/>
  </w:num>
  <w:num w:numId="8" w16cid:durableId="2113241019">
    <w:abstractNumId w:val="10"/>
  </w:num>
  <w:num w:numId="9" w16cid:durableId="346906200">
    <w:abstractNumId w:val="2"/>
  </w:num>
  <w:num w:numId="10" w16cid:durableId="356346909">
    <w:abstractNumId w:val="8"/>
  </w:num>
  <w:num w:numId="11" w16cid:durableId="136802691">
    <w:abstractNumId w:val="7"/>
  </w:num>
  <w:num w:numId="12" w16cid:durableId="578564648">
    <w:abstractNumId w:val="11"/>
  </w:num>
  <w:num w:numId="13" w16cid:durableId="1352968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84E13C"/>
    <w:rsid w:val="000E3394"/>
    <w:rsid w:val="001A7534"/>
    <w:rsid w:val="001D09AD"/>
    <w:rsid w:val="00240434"/>
    <w:rsid w:val="002440BF"/>
    <w:rsid w:val="00252371"/>
    <w:rsid w:val="002C0294"/>
    <w:rsid w:val="004052AD"/>
    <w:rsid w:val="00456643"/>
    <w:rsid w:val="00553C4B"/>
    <w:rsid w:val="00636701"/>
    <w:rsid w:val="00674715"/>
    <w:rsid w:val="00687DBC"/>
    <w:rsid w:val="006C0AD0"/>
    <w:rsid w:val="007864D9"/>
    <w:rsid w:val="007A690B"/>
    <w:rsid w:val="008422D4"/>
    <w:rsid w:val="00877204"/>
    <w:rsid w:val="00904500"/>
    <w:rsid w:val="0096337D"/>
    <w:rsid w:val="009C5D65"/>
    <w:rsid w:val="00A50E93"/>
    <w:rsid w:val="00A85D8E"/>
    <w:rsid w:val="00AE58B8"/>
    <w:rsid w:val="00C34E9F"/>
    <w:rsid w:val="00C458E8"/>
    <w:rsid w:val="00CF4BEA"/>
    <w:rsid w:val="00E60B7F"/>
    <w:rsid w:val="00EE5EC3"/>
    <w:rsid w:val="00F6654C"/>
    <w:rsid w:val="00FB5932"/>
    <w:rsid w:val="04167C41"/>
    <w:rsid w:val="09E84DEF"/>
    <w:rsid w:val="0F6A6018"/>
    <w:rsid w:val="1088F538"/>
    <w:rsid w:val="14798082"/>
    <w:rsid w:val="1BF473A5"/>
    <w:rsid w:val="1D5ED088"/>
    <w:rsid w:val="1DC290EB"/>
    <w:rsid w:val="1F2D16C3"/>
    <w:rsid w:val="22FE6309"/>
    <w:rsid w:val="24CD38D9"/>
    <w:rsid w:val="264FA54F"/>
    <w:rsid w:val="271D3473"/>
    <w:rsid w:val="2741015E"/>
    <w:rsid w:val="2801FCA1"/>
    <w:rsid w:val="285BD463"/>
    <w:rsid w:val="2981063D"/>
    <w:rsid w:val="2A7B42DB"/>
    <w:rsid w:val="300BEDE3"/>
    <w:rsid w:val="30622A29"/>
    <w:rsid w:val="306DF2F6"/>
    <w:rsid w:val="32EA52ED"/>
    <w:rsid w:val="3675C8EB"/>
    <w:rsid w:val="3845AD6A"/>
    <w:rsid w:val="387DC244"/>
    <w:rsid w:val="3882F701"/>
    <w:rsid w:val="3A55C09B"/>
    <w:rsid w:val="3B7D4E2C"/>
    <w:rsid w:val="3BFEDA37"/>
    <w:rsid w:val="3EFCE50C"/>
    <w:rsid w:val="3FD2A1F3"/>
    <w:rsid w:val="426D0D4D"/>
    <w:rsid w:val="4338B456"/>
    <w:rsid w:val="44DE257D"/>
    <w:rsid w:val="4725331D"/>
    <w:rsid w:val="49BBB4A1"/>
    <w:rsid w:val="4A896D99"/>
    <w:rsid w:val="4AF451C0"/>
    <w:rsid w:val="4C0BDFB2"/>
    <w:rsid w:val="4F87E490"/>
    <w:rsid w:val="5638A7C9"/>
    <w:rsid w:val="569DB43C"/>
    <w:rsid w:val="5A8CB83A"/>
    <w:rsid w:val="5BF73CB1"/>
    <w:rsid w:val="6097F4D9"/>
    <w:rsid w:val="61F93DBF"/>
    <w:rsid w:val="665B4290"/>
    <w:rsid w:val="6680C8C5"/>
    <w:rsid w:val="68921A07"/>
    <w:rsid w:val="69420418"/>
    <w:rsid w:val="6B84E13C"/>
    <w:rsid w:val="6E86EC23"/>
    <w:rsid w:val="6EFCF608"/>
    <w:rsid w:val="7205F99B"/>
    <w:rsid w:val="72F85ACD"/>
    <w:rsid w:val="737F811A"/>
    <w:rsid w:val="75F25D6C"/>
    <w:rsid w:val="760AA0DB"/>
    <w:rsid w:val="78A6595A"/>
    <w:rsid w:val="7E5DB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84E13C"/>
  <w15:chartTrackingRefBased/>
  <w15:docId w15:val="{7F42A447-9EC5-4970-BA81-2888C5ABC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customStyle="1" w:styleId="paragraph">
    <w:name w:val="paragraph"/>
    <w:basedOn w:val="Normal"/>
    <w:rsid w:val="002440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2440BF"/>
  </w:style>
  <w:style w:type="character" w:customStyle="1" w:styleId="eop">
    <w:name w:val="eop"/>
    <w:basedOn w:val="Fontepargpadro"/>
    <w:rsid w:val="002440BF"/>
  </w:style>
  <w:style w:type="paragraph" w:styleId="Cabealho">
    <w:name w:val="header"/>
    <w:basedOn w:val="Normal"/>
    <w:link w:val="CabealhoChar"/>
    <w:uiPriority w:val="99"/>
    <w:unhideWhenUsed/>
    <w:rsid w:val="001A75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7534"/>
  </w:style>
  <w:style w:type="paragraph" w:styleId="Rodap">
    <w:name w:val="footer"/>
    <w:basedOn w:val="Normal"/>
    <w:link w:val="RodapChar"/>
    <w:uiPriority w:val="99"/>
    <w:unhideWhenUsed/>
    <w:rsid w:val="001A75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7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37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7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4C5BC3E-287D-4929-9D9E-E72BD0A8C7E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0923A02B-54D3-46B4-94F7-979ACC4627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70E99D-BBAB-49BC-A6DD-9FCE180AA92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368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Dayse Souza</cp:lastModifiedBy>
  <cp:revision>3</cp:revision>
  <dcterms:created xsi:type="dcterms:W3CDTF">2025-05-06T13:19:00Z</dcterms:created>
  <dcterms:modified xsi:type="dcterms:W3CDTF">2025-05-06T14:40:00Z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